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053" w:rsidRPr="00543053" w:rsidRDefault="00543053" w:rsidP="00543053">
      <w:pPr>
        <w:spacing w:after="160" w:line="36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543053">
        <w:rPr>
          <w:rFonts w:ascii="Times New Roman" w:eastAsiaTheme="minorEastAsia" w:hAnsi="Times New Roman" w:cs="Times New Roman"/>
          <w:sz w:val="24"/>
          <w:szCs w:val="24"/>
          <w:lang w:eastAsia="pl-PL"/>
        </w:rPr>
        <w:t>Tarłów, dnia 29.03.2022 r.</w:t>
      </w:r>
    </w:p>
    <w:p w:rsidR="00543053" w:rsidRPr="00543053" w:rsidRDefault="00543053" w:rsidP="00543053">
      <w:pPr>
        <w:spacing w:after="16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pl-PL"/>
        </w:rPr>
      </w:pPr>
      <w:r w:rsidRPr="00543053">
        <w:rPr>
          <w:rFonts w:ascii="Times New Roman" w:eastAsia="Calibri" w:hAnsi="Times New Roman" w:cs="Times New Roman"/>
          <w:b/>
          <w:sz w:val="28"/>
          <w:szCs w:val="28"/>
          <w:lang w:eastAsia="pl-PL"/>
        </w:rPr>
        <w:t>PROTOKÓŁ</w:t>
      </w:r>
    </w:p>
    <w:p w:rsidR="00543053" w:rsidRPr="00543053" w:rsidRDefault="00543053" w:rsidP="00543053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4305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 posiedzenia Komisji w sprawie otwarcia, oceny i wyboru oferty na realizację zadania publicznego w zakresie wspierania oraz upowszechniania kultury fizycznej i sportu na terenie Gminy Tarłów w roku 2022. W dniu 29.03.2022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r. o godz. 10.</w:t>
      </w:r>
      <w:r w:rsidR="004A749B">
        <w:rPr>
          <w:rFonts w:ascii="Times New Roman" w:eastAsia="Calibri" w:hAnsi="Times New Roman" w:cs="Times New Roman"/>
          <w:sz w:val="24"/>
          <w:szCs w:val="24"/>
          <w:lang w:eastAsia="pl-PL"/>
        </w:rPr>
        <w:t>30</w:t>
      </w:r>
      <w:r w:rsidRPr="0054305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dokonano komisyjnego otwarcia oferty.</w:t>
      </w:r>
    </w:p>
    <w:p w:rsidR="00543053" w:rsidRPr="00543053" w:rsidRDefault="00543053" w:rsidP="00543053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43053">
        <w:rPr>
          <w:rFonts w:ascii="Times New Roman" w:eastAsia="Calibri" w:hAnsi="Times New Roman" w:cs="Times New Roman"/>
          <w:sz w:val="24"/>
          <w:szCs w:val="24"/>
          <w:lang w:eastAsia="pl-PL"/>
        </w:rPr>
        <w:t>Komisja w składzie: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</w:pP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  <w:t>Ewa Letkiewicz– Przewodniczący Komisji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</w:pP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  <w:t>Dorota Szydłowska – Wiceprzewodniczący Komisji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</w:pP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  <w:t xml:space="preserve">Magdalena Buczkowska – Sekretarz 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</w:pP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  <w:t>Zbigniew Główka – Członek Komisji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</w:pP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  <w:t>Stanisław Minkina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pl-PL"/>
        </w:rPr>
        <w:t>– Członek Komisji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</w:pP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Monika Siepietowska –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Członek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Komisji</w:t>
      </w:r>
      <w:proofErr w:type="spellEnd"/>
    </w:p>
    <w:p w:rsidR="00543053" w:rsidRPr="00543053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val="en-US" w:eastAsia="pl-PL"/>
        </w:rPr>
      </w:pPr>
    </w:p>
    <w:p w:rsidR="00543053" w:rsidRPr="00543053" w:rsidRDefault="00543053" w:rsidP="0054305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W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dniu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07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marca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2022r</w:t>
      </w:r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.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został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ogłoszony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otwarty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konkurs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ofert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na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realizację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zadania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publicznego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w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zakresie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wspierania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oraz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upowszechniania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kultury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fizycznej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i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sportu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na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terenie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Gminy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Tarłów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w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roku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2022.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Ogłoszenie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o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konkursie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zostało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zamieszczone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:</w:t>
      </w:r>
    </w:p>
    <w:p w:rsidR="00543053" w:rsidRPr="00543053" w:rsidRDefault="00543053" w:rsidP="0054305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w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Biuletynie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Informacji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Publicznej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Urzędu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Gminy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Tarłów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,</w:t>
      </w:r>
    </w:p>
    <w:p w:rsidR="00543053" w:rsidRPr="00543053" w:rsidRDefault="00543053" w:rsidP="0054305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na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tablicy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ogłoszeń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Urzędu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Gminy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Tarłów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,</w:t>
      </w:r>
    </w:p>
    <w:p w:rsidR="00543053" w:rsidRPr="00543053" w:rsidRDefault="00543053" w:rsidP="0054305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na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stronie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internetowej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Gminy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Tarłów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.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</w:pP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Termin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składania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ofert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zgodnie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z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ogłoszonym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konkursem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upłynął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29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marca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2022r. o 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godz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. 10.00. W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wyznaczonym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terminie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wpłynęła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jedna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oferta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: </w:t>
      </w:r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od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Klubu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Sportowego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Tarłów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z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siedzibą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w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Tarłów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,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ul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.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Rynek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2.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Termin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realizacji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zadania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wynosi</w:t>
      </w:r>
      <w:proofErr w:type="spellEnd"/>
      <w:r w:rsidRPr="0054305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: </w:t>
      </w:r>
      <w:r w:rsidR="00573A9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01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.04.2022r. -31.12.2021r. </w:t>
      </w:r>
    </w:p>
    <w:p w:rsidR="00543053" w:rsidRPr="00543053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Komisja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powołana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zarządzeniem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Wójta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Gminy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Tarłów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nr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38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/2022 </w:t>
      </w:r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z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dnia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29.03.2022r.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stwierdziła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że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oferta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złożona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przez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Klub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Sportowy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Tarłów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spełnia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wymogi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formalne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i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 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merytoryczne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.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Posiedzenie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komisji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odbyło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się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29.03.2022r. o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godz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. 10.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30 </w:t>
      </w:r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w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Urzędzie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Gminy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w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Tarłowie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.</w:t>
      </w:r>
    </w:p>
    <w:p w:rsidR="00543053" w:rsidRPr="00543053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Komisja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konkursowa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stwierdza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, co </w:t>
      </w:r>
      <w:proofErr w:type="spellStart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>nastepuje</w:t>
      </w:r>
      <w:proofErr w:type="spellEnd"/>
      <w:r w:rsidRPr="00543053"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  <w:t xml:space="preserve">: </w:t>
      </w:r>
    </w:p>
    <w:p w:rsidR="00543053" w:rsidRPr="004A749B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</w:pP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Oferta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złożona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przez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Klub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Sportowy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Tarłów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została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złożona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w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terminie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zgodnym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z 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ogłoszonym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konkursem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. Jest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kompleksowa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,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obejmuje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swym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zakresem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zajęcia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treningowe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z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piłki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nożnej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dla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dorosłych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,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młodzieży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i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dzieci</w:t>
      </w:r>
      <w:proofErr w:type="spellEnd"/>
      <w:r w:rsidR="004A749B"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pod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okiem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wykwalifikowanej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kadry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trenerskiej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, aby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upowszechnić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sport w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jak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największej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grupie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odbiorców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.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Oferta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jest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poprawna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rachunkowo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,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cechuje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ją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adekwatność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r w:rsidRPr="004A749B">
        <w:rPr>
          <w:rFonts w:ascii="Times New Roman" w:eastAsia="Calibri" w:hAnsi="Times New Roman" w:cs="Times New Roman"/>
          <w:color w:val="000000" w:themeColor="text1"/>
          <w:kern w:val="3"/>
          <w:sz w:val="24"/>
          <w:szCs w:val="24"/>
          <w:lang w:eastAsia="ar-SA"/>
        </w:rPr>
        <w:t xml:space="preserve">proponowanych kosztów do planowanych </w:t>
      </w:r>
      <w:r w:rsidRPr="004A749B">
        <w:rPr>
          <w:rFonts w:ascii="Times New Roman" w:eastAsia="Calibri" w:hAnsi="Times New Roman" w:cs="Times New Roman"/>
          <w:color w:val="000000" w:themeColor="text1"/>
          <w:kern w:val="3"/>
          <w:sz w:val="24"/>
          <w:szCs w:val="24"/>
          <w:lang w:eastAsia="ar-SA"/>
        </w:rPr>
        <w:lastRenderedPageBreak/>
        <w:t>działań, zasadność przyjętych stawek jednostkowych w odniesieniu do średnich cen rynkowych. Poza tym Klub Sportowy w Tarłowie ma duże doświadczenie w realizacji tego typu zadań. Był rzetelny i terminowy w  rozliczeniu środków na realizację zadań publicznych w latach poprzednich.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Komisja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po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przeanalizowaniu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oferty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postanawia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,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że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do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podpisania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umowy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w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zakresie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r w:rsidRPr="004A749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pl-PL"/>
        </w:rPr>
        <w:t xml:space="preserve">wspierania oraz upowszechniania kultury fizycznej i sportu na </w:t>
      </w:r>
      <w:r w:rsidR="004A749B" w:rsidRPr="004A749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pl-PL"/>
        </w:rPr>
        <w:t>terenie Gminy Tarłów w roku 2022</w:t>
      </w:r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kwalifikuje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ofertę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złożoną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przez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Klub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Sportowy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Tarłów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.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Protokół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odczytano</w:t>
      </w:r>
      <w:proofErr w:type="spellEnd"/>
      <w:r w:rsidRPr="004A749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 w:eastAsia="pl-PL"/>
        </w:rPr>
        <w:t>.</w:t>
      </w:r>
    </w:p>
    <w:p w:rsidR="00543053" w:rsidRPr="00543053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</w:p>
    <w:p w:rsidR="00543053" w:rsidRPr="00543053" w:rsidRDefault="00543053" w:rsidP="005430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pl-PL"/>
        </w:rPr>
      </w:pPr>
    </w:p>
    <w:p w:rsidR="00543053" w:rsidRPr="00543053" w:rsidRDefault="00543053" w:rsidP="00543053">
      <w:pPr>
        <w:spacing w:after="16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543053" w:rsidRPr="00543053" w:rsidRDefault="00543053" w:rsidP="00543053">
      <w:pPr>
        <w:tabs>
          <w:tab w:val="left" w:pos="6795"/>
        </w:tabs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43053">
        <w:rPr>
          <w:rFonts w:ascii="Times New Roman" w:eastAsia="Calibri" w:hAnsi="Times New Roman" w:cs="Times New Roman"/>
          <w:sz w:val="24"/>
          <w:szCs w:val="24"/>
          <w:lang w:eastAsia="pl-PL"/>
        </w:rPr>
        <w:tab/>
        <w:t>Podpisy Komisji:</w:t>
      </w:r>
    </w:p>
    <w:p w:rsidR="00543053" w:rsidRPr="00543053" w:rsidRDefault="00543053" w:rsidP="00543053">
      <w:pPr>
        <w:tabs>
          <w:tab w:val="left" w:pos="6795"/>
        </w:tabs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1A59A3" w:rsidRDefault="001A59A3">
      <w:bookmarkStart w:id="0" w:name="_GoBack"/>
      <w:bookmarkEnd w:id="0"/>
    </w:p>
    <w:sectPr w:rsidR="001A59A3" w:rsidSect="007272AA">
      <w:headerReference w:type="default" r:id="rId8"/>
      <w:footerReference w:type="even" r:id="rId9"/>
      <w:footerReference w:type="default" r:id="rId10"/>
      <w:pgSz w:w="11906" w:h="16838" w:code="9"/>
      <w:pgMar w:top="709" w:right="1417" w:bottom="851" w:left="1417" w:header="346" w:footer="0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C79" w:rsidRDefault="00553C79">
      <w:pPr>
        <w:spacing w:after="0" w:line="240" w:lineRule="auto"/>
      </w:pPr>
      <w:r>
        <w:separator/>
      </w:r>
    </w:p>
  </w:endnote>
  <w:endnote w:type="continuationSeparator" w:id="0">
    <w:p w:rsidR="00553C79" w:rsidRDefault="00553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D9" w:rsidRDefault="00543053" w:rsidP="000E69E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E904D9" w:rsidRDefault="00553C79" w:rsidP="00F61B7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D9" w:rsidRPr="00B268BE" w:rsidRDefault="00553C79" w:rsidP="00061C5E">
    <w:pPr>
      <w:pStyle w:val="Bezodstpw"/>
      <w:spacing w:line="276" w:lineRule="auto"/>
      <w:jc w:val="center"/>
      <w:rPr>
        <w:rFonts w:ascii="Arial Narrow" w:hAnsi="Arial Narrow"/>
        <w:color w:val="000000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C79" w:rsidRDefault="00553C79">
      <w:pPr>
        <w:spacing w:after="0" w:line="240" w:lineRule="auto"/>
      </w:pPr>
      <w:r>
        <w:separator/>
      </w:r>
    </w:p>
  </w:footnote>
  <w:footnote w:type="continuationSeparator" w:id="0">
    <w:p w:rsidR="00553C79" w:rsidRDefault="00553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4D9" w:rsidRDefault="00553C79" w:rsidP="000B2F78">
    <w:pPr>
      <w:pStyle w:val="Nagwek"/>
      <w:ind w:firstLine="360"/>
    </w:pPr>
  </w:p>
  <w:p w:rsidR="00E904D9" w:rsidRDefault="00543053" w:rsidP="000B2F78">
    <w:pPr>
      <w:pStyle w:val="Nagwek"/>
      <w:tabs>
        <w:tab w:val="clear" w:pos="4536"/>
        <w:tab w:val="center" w:pos="4808"/>
      </w:tabs>
      <w:rPr>
        <w:sz w:val="14"/>
        <w:szCs w:val="14"/>
      </w:rPr>
    </w:pPr>
    <w:r>
      <w:rPr>
        <w:sz w:val="14"/>
        <w:szCs w:val="14"/>
      </w:rPr>
      <w:t xml:space="preserve">    </w:t>
    </w:r>
  </w:p>
  <w:p w:rsidR="00E904D9" w:rsidRDefault="00553C79" w:rsidP="00A86C21">
    <w:pPr>
      <w:rPr>
        <w:rFonts w:ascii="Arial" w:hAnsi="Arial" w:cs="Arial"/>
        <w:b/>
        <w:i/>
        <w:color w:val="000080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C0016F"/>
    <w:multiLevelType w:val="hybridMultilevel"/>
    <w:tmpl w:val="5D7AA11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053"/>
    <w:rsid w:val="001A59A3"/>
    <w:rsid w:val="004A749B"/>
    <w:rsid w:val="00543053"/>
    <w:rsid w:val="00553C79"/>
    <w:rsid w:val="00573A9D"/>
    <w:rsid w:val="00625033"/>
    <w:rsid w:val="00943999"/>
    <w:rsid w:val="00E4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543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43053"/>
  </w:style>
  <w:style w:type="paragraph" w:styleId="Stopka">
    <w:name w:val="footer"/>
    <w:basedOn w:val="Normalny"/>
    <w:link w:val="StopkaZnak"/>
    <w:uiPriority w:val="99"/>
    <w:semiHidden/>
    <w:unhideWhenUsed/>
    <w:rsid w:val="00543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43053"/>
  </w:style>
  <w:style w:type="character" w:styleId="Numerstrony">
    <w:name w:val="page number"/>
    <w:basedOn w:val="Domylnaczcionkaakapitu"/>
    <w:rsid w:val="00543053"/>
  </w:style>
  <w:style w:type="paragraph" w:styleId="Bezodstpw">
    <w:name w:val="No Spacing"/>
    <w:uiPriority w:val="1"/>
    <w:qFormat/>
    <w:rsid w:val="00543053"/>
    <w:pPr>
      <w:spacing w:after="0" w:line="240" w:lineRule="auto"/>
    </w:pPr>
    <w:rPr>
      <w:rFonts w:eastAsiaTheme="minorEastAsia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543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43053"/>
  </w:style>
  <w:style w:type="paragraph" w:styleId="Stopka">
    <w:name w:val="footer"/>
    <w:basedOn w:val="Normalny"/>
    <w:link w:val="StopkaZnak"/>
    <w:uiPriority w:val="99"/>
    <w:semiHidden/>
    <w:unhideWhenUsed/>
    <w:rsid w:val="00543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43053"/>
  </w:style>
  <w:style w:type="character" w:styleId="Numerstrony">
    <w:name w:val="page number"/>
    <w:basedOn w:val="Domylnaczcionkaakapitu"/>
    <w:rsid w:val="00543053"/>
  </w:style>
  <w:style w:type="paragraph" w:styleId="Bezodstpw">
    <w:name w:val="No Spacing"/>
    <w:uiPriority w:val="1"/>
    <w:qFormat/>
    <w:rsid w:val="00543053"/>
    <w:pPr>
      <w:spacing w:after="0" w:line="240" w:lineRule="auto"/>
    </w:pPr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354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</dc:creator>
  <cp:lastModifiedBy>User8</cp:lastModifiedBy>
  <cp:revision>3</cp:revision>
  <cp:lastPrinted>2022-03-31T10:25:00Z</cp:lastPrinted>
  <dcterms:created xsi:type="dcterms:W3CDTF">2022-03-28T11:55:00Z</dcterms:created>
  <dcterms:modified xsi:type="dcterms:W3CDTF">2022-03-31T10:35:00Z</dcterms:modified>
</cp:coreProperties>
</file>